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6F1" w:rsidRDefault="00876E1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3GPP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TSG-RAN3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Meeting #110-e</w:t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sz w:val="24"/>
          <w:szCs w:val="24"/>
        </w:rPr>
        <w:t>R3</w:t>
      </w:r>
      <w:proofErr w:type="spellEnd"/>
      <w:r>
        <w:rPr>
          <w:rFonts w:ascii="Arial" w:hAnsi="Arial" w:cs="Arial"/>
          <w:b/>
          <w:bCs/>
          <w:sz w:val="24"/>
          <w:szCs w:val="24"/>
        </w:rPr>
        <w:t>-20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120</w:t>
      </w:r>
    </w:p>
    <w:p w:rsidR="003506F1" w:rsidRDefault="00876E16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2nd - 12th November 2020</w:t>
      </w:r>
    </w:p>
    <w:p w:rsidR="003506F1" w:rsidRDefault="003506F1">
      <w:pPr>
        <w:rPr>
          <w:rFonts w:ascii="Arial" w:hAnsi="Arial" w:cs="Arial"/>
        </w:rPr>
      </w:pPr>
    </w:p>
    <w:p w:rsidR="003506F1" w:rsidRDefault="00876E16">
      <w:pPr>
        <w:pStyle w:val="a8"/>
        <w:rPr>
          <w:lang w:eastAsia="zh-CN"/>
        </w:rPr>
      </w:pPr>
      <w:r>
        <w:t>Title:</w:t>
      </w:r>
      <w:r>
        <w:tab/>
      </w:r>
      <w:r>
        <w:rPr>
          <w:rFonts w:hint="eastAsia"/>
          <w:sz w:val="22"/>
          <w:szCs w:val="22"/>
          <w:lang w:val="en-US" w:eastAsia="zh-CN"/>
        </w:rPr>
        <w:t xml:space="preserve">NR </w:t>
      </w:r>
      <w:proofErr w:type="spellStart"/>
      <w:r>
        <w:rPr>
          <w:rFonts w:hint="eastAsia"/>
          <w:sz w:val="22"/>
          <w:szCs w:val="22"/>
          <w:lang w:val="en-US" w:eastAsia="zh-CN"/>
        </w:rPr>
        <w:t>QoE</w:t>
      </w:r>
      <w:proofErr w:type="spellEnd"/>
      <w:r>
        <w:rPr>
          <w:rFonts w:hint="eastAsia"/>
          <w:sz w:val="22"/>
          <w:szCs w:val="22"/>
          <w:lang w:val="en-US" w:eastAsia="zh-CN"/>
        </w:rPr>
        <w:t xml:space="preserve"> progress in </w:t>
      </w:r>
      <w:proofErr w:type="spellStart"/>
      <w:r>
        <w:rPr>
          <w:rFonts w:hint="eastAsia"/>
          <w:sz w:val="22"/>
          <w:szCs w:val="22"/>
          <w:lang w:val="en-US" w:eastAsia="zh-CN"/>
        </w:rPr>
        <w:t>RAN3</w:t>
      </w:r>
      <w:proofErr w:type="spellEnd"/>
    </w:p>
    <w:p w:rsidR="003506F1" w:rsidRDefault="00876E16">
      <w:pPr>
        <w:pStyle w:val="a8"/>
        <w:rPr>
          <w:sz w:val="22"/>
          <w:szCs w:val="22"/>
          <w:lang w:eastAsia="zh-CN"/>
        </w:rPr>
      </w:pPr>
      <w:r>
        <w:t>Response to:</w:t>
      </w:r>
      <w:r>
        <w:tab/>
      </w:r>
      <w:r>
        <w:rPr>
          <w:rFonts w:hint="eastAsia"/>
          <w:sz w:val="22"/>
          <w:szCs w:val="22"/>
          <w:lang w:val="en-US" w:eastAsia="zh-CN"/>
        </w:rPr>
        <w:t>-</w:t>
      </w:r>
    </w:p>
    <w:p w:rsidR="003506F1" w:rsidRDefault="00876E16">
      <w:pPr>
        <w:pStyle w:val="a8"/>
        <w:rPr>
          <w:lang w:eastAsia="zh-CN"/>
        </w:rPr>
      </w:pPr>
      <w:r>
        <w:t>Release:</w:t>
      </w:r>
      <w:r>
        <w:tab/>
      </w:r>
      <w:r>
        <w:rPr>
          <w:bCs w:val="0"/>
          <w:sz w:val="22"/>
          <w:szCs w:val="22"/>
        </w:rPr>
        <w:t>Release 1</w:t>
      </w:r>
      <w:r>
        <w:rPr>
          <w:rFonts w:hint="eastAsia"/>
          <w:bCs w:val="0"/>
          <w:sz w:val="22"/>
          <w:szCs w:val="22"/>
          <w:lang w:eastAsia="zh-CN"/>
        </w:rPr>
        <w:t>7</w:t>
      </w:r>
    </w:p>
    <w:p w:rsidR="003506F1" w:rsidRDefault="00876E16">
      <w:pPr>
        <w:pStyle w:val="a8"/>
      </w:pPr>
      <w:r>
        <w:t>Work Item:</w:t>
      </w:r>
      <w:r>
        <w:tab/>
      </w:r>
      <w:proofErr w:type="spellStart"/>
      <w:r>
        <w:rPr>
          <w:bCs w:val="0"/>
          <w:sz w:val="22"/>
          <w:szCs w:val="22"/>
        </w:rPr>
        <w:t>FS_NR_QoE</w:t>
      </w:r>
      <w:proofErr w:type="spellEnd"/>
    </w:p>
    <w:p w:rsidR="003506F1" w:rsidRDefault="003506F1">
      <w:pPr>
        <w:spacing w:after="60"/>
        <w:ind w:left="1985" w:hanging="1985"/>
        <w:rPr>
          <w:rFonts w:ascii="Arial" w:hAnsi="Arial" w:cs="Arial"/>
          <w:b/>
        </w:rPr>
      </w:pPr>
    </w:p>
    <w:p w:rsidR="003506F1" w:rsidRDefault="00876E16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RAN3</w:t>
      </w:r>
    </w:p>
    <w:p w:rsidR="003506F1" w:rsidRDefault="00876E16">
      <w:pPr>
        <w:pStyle w:val="Source"/>
        <w:rPr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proofErr w:type="spellStart"/>
      <w:r>
        <w:rPr>
          <w:rFonts w:hint="eastAsia"/>
          <w:lang w:val="en-US" w:eastAsia="zh-CN"/>
        </w:rPr>
        <w:t>RAN2</w:t>
      </w:r>
      <w:proofErr w:type="spellEnd"/>
    </w:p>
    <w:p w:rsidR="003506F1" w:rsidRDefault="00876E16">
      <w:pPr>
        <w:pStyle w:val="Source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proofErr w:type="spellStart"/>
      <w:r>
        <w:rPr>
          <w:rFonts w:hint="eastAsia"/>
          <w:lang w:val="en-US" w:eastAsia="zh-CN"/>
        </w:rPr>
        <w:t>SA5</w:t>
      </w:r>
      <w:proofErr w:type="spellEnd"/>
    </w:p>
    <w:p w:rsidR="003506F1" w:rsidRDefault="003506F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3506F1" w:rsidRDefault="00876E1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3506F1" w:rsidRDefault="00876E1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XIANG PAN</w:t>
      </w:r>
      <w:r>
        <w:rPr>
          <w:rFonts w:hint="eastAsia"/>
          <w:bCs/>
          <w:lang w:eastAsia="zh-CN"/>
        </w:rPr>
        <w:t xml:space="preserve">, LI </w:t>
      </w:r>
      <w:proofErr w:type="spellStart"/>
      <w:r>
        <w:rPr>
          <w:rFonts w:hint="eastAsia"/>
          <w:bCs/>
          <w:lang w:eastAsia="zh-CN"/>
        </w:rPr>
        <w:t>DAPENG</w:t>
      </w:r>
      <w:proofErr w:type="spellEnd"/>
    </w:p>
    <w:p w:rsidR="003506F1" w:rsidRDefault="00876E1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3506F1" w:rsidRDefault="00876E16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r>
        <w:rPr>
          <w:rFonts w:hint="eastAsia"/>
          <w:bCs/>
          <w:color w:val="0000FF"/>
          <w:lang w:val="fr-FR" w:eastAsia="zh-CN"/>
        </w:rPr>
        <w:t>panx14@CHINAUNICOM.CN</w:t>
      </w:r>
      <w:r>
        <w:rPr>
          <w:bCs/>
          <w:color w:val="0000FF"/>
          <w:lang w:val="fr-FR" w:eastAsia="zh-CN"/>
        </w:rPr>
        <w:t>, li.dapeng@zte.com.cn</w:t>
      </w:r>
    </w:p>
    <w:p w:rsidR="003506F1" w:rsidRDefault="003506F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3506F1" w:rsidRDefault="00876E1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reply </w:t>
      </w:r>
      <w:proofErr w:type="spellStart"/>
      <w:r>
        <w:rPr>
          <w:rFonts w:ascii="Arial" w:hAnsi="Arial" w:cs="Arial"/>
          <w:b/>
        </w:rPr>
        <w:t>LS</w:t>
      </w:r>
      <w:proofErr w:type="spellEnd"/>
      <w:r>
        <w:rPr>
          <w:rFonts w:ascii="Arial" w:hAnsi="Arial" w:cs="Arial"/>
          <w:b/>
        </w:rPr>
        <w:t xml:space="preserve"> to: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3GPP</w:t>
      </w:r>
      <w:proofErr w:type="spellEnd"/>
      <w:r>
        <w:rPr>
          <w:rFonts w:ascii="Arial" w:hAnsi="Arial" w:cs="Arial"/>
          <w:b/>
        </w:rPr>
        <w:t xml:space="preserve"> Liaisons Coordinator, </w:t>
      </w:r>
      <w:hyperlink r:id="rId9" w:history="1">
        <w:proofErr w:type="spellStart"/>
        <w:r>
          <w:rPr>
            <w:rStyle w:val="ac"/>
            <w:rFonts w:ascii="Arial" w:hAnsi="Arial" w:cs="Arial"/>
            <w:b/>
          </w:rPr>
          <w:t>mailto:3GPPLiaison@etsi.org</w:t>
        </w:r>
        <w:proofErr w:type="spellEnd"/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3506F1" w:rsidRDefault="003506F1">
      <w:pPr>
        <w:spacing w:after="60"/>
        <w:ind w:left="1985" w:hanging="1985"/>
        <w:rPr>
          <w:rFonts w:ascii="Arial" w:hAnsi="Arial" w:cs="Arial"/>
          <w:b/>
        </w:rPr>
      </w:pPr>
    </w:p>
    <w:p w:rsidR="003506F1" w:rsidRDefault="00876E16">
      <w:pPr>
        <w:pStyle w:val="a8"/>
      </w:pPr>
      <w:r>
        <w:t>Attachments:</w:t>
      </w:r>
      <w:r>
        <w:tab/>
      </w:r>
    </w:p>
    <w:p w:rsidR="003506F1" w:rsidRDefault="00876E16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  <w:proofErr w:type="spellStart"/>
      <w:r>
        <w:rPr>
          <w:rFonts w:ascii="Arial" w:hAnsi="Arial" w:cs="Arial" w:hint="eastAsia"/>
          <w:lang w:val="en-US" w:eastAsia="zh-CN"/>
        </w:rPr>
        <w:t>R3</w:t>
      </w:r>
      <w:proofErr w:type="spellEnd"/>
      <w:r>
        <w:rPr>
          <w:rFonts w:ascii="Arial" w:hAnsi="Arial" w:cs="Arial" w:hint="eastAsia"/>
          <w:lang w:val="en-US" w:eastAsia="zh-CN"/>
        </w:rPr>
        <w:t>-207234 -</w:t>
      </w:r>
      <w:proofErr w:type="spellStart"/>
      <w:r>
        <w:rPr>
          <w:rFonts w:ascii="Arial" w:hAnsi="Arial" w:cs="Arial" w:hint="eastAsia"/>
        </w:rPr>
        <w:t>TR</w:t>
      </w:r>
      <w:proofErr w:type="spellEnd"/>
      <w:r>
        <w:rPr>
          <w:rFonts w:ascii="Arial" w:hAnsi="Arial" w:cs="Arial" w:hint="eastAsia"/>
        </w:rPr>
        <w:t xml:space="preserve"> 38.</w:t>
      </w:r>
      <w:r>
        <w:rPr>
          <w:rFonts w:ascii="Arial" w:hAnsi="Arial" w:cs="Arial" w:hint="eastAsia"/>
          <w:lang w:val="en-US" w:eastAsia="zh-CN"/>
        </w:rPr>
        <w:t>890</w:t>
      </w:r>
      <w:r>
        <w:rPr>
          <w:rFonts w:ascii="Arial" w:hAnsi="Arial" w:cs="Arial" w:hint="eastAsia"/>
          <w:lang w:eastAsia="zh-CN"/>
        </w:rPr>
        <w:t xml:space="preserve"> </w:t>
      </w:r>
      <w:proofErr w:type="spellStart"/>
      <w:r>
        <w:rPr>
          <w:rFonts w:ascii="Arial" w:hAnsi="Arial" w:cs="Arial" w:hint="eastAsia"/>
          <w:lang w:eastAsia="zh-CN"/>
        </w:rPr>
        <w:t>v0</w:t>
      </w:r>
      <w:proofErr w:type="spellEnd"/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 w:hint="eastAsia"/>
          <w:lang w:eastAsia="zh-CN"/>
        </w:rPr>
        <w:t>.0</w:t>
      </w:r>
    </w:p>
    <w:p w:rsidR="003506F1" w:rsidRDefault="003506F1">
      <w:pPr>
        <w:rPr>
          <w:rFonts w:ascii="Arial" w:hAnsi="Arial" w:cs="Arial"/>
        </w:rPr>
      </w:pPr>
    </w:p>
    <w:p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506F1" w:rsidRDefault="00876E16">
      <w:pPr>
        <w:spacing w:after="120"/>
        <w:rPr>
          <w:rFonts w:ascii="Arial" w:hAnsi="Arial" w:cs="Arial"/>
          <w:lang w:val="en-US" w:eastAsia="zh-CN"/>
        </w:rPr>
      </w:pPr>
      <w:proofErr w:type="spellStart"/>
      <w:r>
        <w:rPr>
          <w:rFonts w:ascii="Arial" w:hAnsi="Arial" w:cs="Arial" w:hint="eastAsia"/>
          <w:lang w:val="en-US" w:eastAsia="zh-CN"/>
        </w:rPr>
        <w:t>RAN3</w:t>
      </w:r>
      <w:proofErr w:type="spellEnd"/>
      <w:r>
        <w:rPr>
          <w:rFonts w:ascii="Arial" w:hAnsi="Arial" w:cs="Arial" w:hint="eastAsia"/>
          <w:lang w:val="en-US" w:eastAsia="zh-CN"/>
        </w:rPr>
        <w:t xml:space="preserve"> discussed NR </w:t>
      </w:r>
      <w:proofErr w:type="spellStart"/>
      <w:r>
        <w:rPr>
          <w:rFonts w:ascii="Arial" w:hAnsi="Arial" w:cs="Arial" w:hint="eastAsia"/>
          <w:lang w:val="en-US" w:eastAsia="zh-CN"/>
        </w:rPr>
        <w:t>QoE</w:t>
      </w:r>
      <w:proofErr w:type="spellEnd"/>
      <w:r>
        <w:rPr>
          <w:rFonts w:ascii="Arial" w:hAnsi="Arial" w:cs="Arial" w:hint="eastAsia"/>
          <w:lang w:val="en-US" w:eastAsia="zh-CN"/>
        </w:rPr>
        <w:t xml:space="preserve"> at </w:t>
      </w:r>
      <w:proofErr w:type="spellStart"/>
      <w:r>
        <w:rPr>
          <w:rFonts w:ascii="Arial" w:hAnsi="Arial" w:cs="Arial" w:hint="eastAsia"/>
          <w:lang w:val="en-US" w:eastAsia="zh-CN"/>
        </w:rPr>
        <w:t>RAN3#110</w:t>
      </w:r>
      <w:r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 w:hint="eastAsia"/>
          <w:lang w:val="en-US" w:eastAsia="zh-CN"/>
        </w:rPr>
        <w:t>e</w:t>
      </w:r>
      <w:proofErr w:type="spellEnd"/>
      <w:r>
        <w:rPr>
          <w:rFonts w:ascii="Arial" w:hAnsi="Arial" w:cs="Arial" w:hint="eastAsia"/>
          <w:lang w:val="en-US" w:eastAsia="zh-CN"/>
        </w:rPr>
        <w:t xml:space="preserve"> meeting and </w:t>
      </w:r>
      <w:r>
        <w:rPr>
          <w:rFonts w:ascii="Arial" w:hAnsi="Arial" w:cs="Arial" w:hint="eastAsia"/>
        </w:rPr>
        <w:t xml:space="preserve">captured </w:t>
      </w:r>
      <w:r>
        <w:rPr>
          <w:rFonts w:ascii="Arial" w:hAnsi="Arial" w:cs="Arial" w:hint="eastAsia"/>
          <w:lang w:eastAsia="zh-CN"/>
        </w:rPr>
        <w:t xml:space="preserve">agreements </w:t>
      </w:r>
      <w:r>
        <w:rPr>
          <w:rFonts w:ascii="Arial" w:hAnsi="Arial" w:cs="Arial"/>
          <w:lang w:eastAsia="zh-CN"/>
        </w:rPr>
        <w:t xml:space="preserve">and remaining open points </w:t>
      </w:r>
      <w:r>
        <w:rPr>
          <w:rFonts w:ascii="Arial" w:hAnsi="Arial" w:cs="Arial" w:hint="eastAsia"/>
          <w:lang w:eastAsia="zh-CN"/>
        </w:rPr>
        <w:t>for</w:t>
      </w:r>
      <w:r>
        <w:t xml:space="preserve"> </w:t>
      </w:r>
      <w:r>
        <w:rPr>
          <w:rFonts w:ascii="Arial" w:hAnsi="Arial" w:cs="Arial" w:hint="eastAsia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 xml:space="preserve">otential NR </w:t>
      </w:r>
      <w:proofErr w:type="spellStart"/>
      <w:r>
        <w:rPr>
          <w:rFonts w:ascii="Arial" w:hAnsi="Arial" w:cs="Arial"/>
          <w:lang w:val="en-US" w:eastAsia="zh-CN"/>
        </w:rPr>
        <w:t>QoE</w:t>
      </w:r>
      <w:proofErr w:type="spellEnd"/>
      <w:r>
        <w:rPr>
          <w:rFonts w:ascii="Arial" w:hAnsi="Arial" w:cs="Arial"/>
          <w:lang w:val="en-US" w:eastAsia="zh-CN"/>
        </w:rPr>
        <w:t xml:space="preserve"> solutions and procedures</w:t>
      </w:r>
      <w:r>
        <w:rPr>
          <w:rFonts w:ascii="Arial" w:hAnsi="Arial" w:cs="Arial" w:hint="eastAsia"/>
          <w:lang w:val="en-US" w:eastAsia="zh-CN"/>
        </w:rPr>
        <w:t xml:space="preserve">, i.e. </w:t>
      </w:r>
      <w:proofErr w:type="spellStart"/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ignalling</w:t>
      </w:r>
      <w:proofErr w:type="spellEnd"/>
      <w:r>
        <w:rPr>
          <w:rFonts w:ascii="Arial" w:hAnsi="Arial" w:cs="Arial"/>
          <w:lang w:val="en-US" w:eastAsia="zh-CN"/>
        </w:rPr>
        <w:t>-based procedures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management-based procedures</w:t>
      </w:r>
      <w:r>
        <w:rPr>
          <w:rFonts w:ascii="Arial" w:hAnsi="Arial" w:cs="Arial" w:hint="eastAsia"/>
          <w:lang w:val="en-US" w:eastAsia="zh-CN"/>
        </w:rPr>
        <w:t xml:space="preserve">, </w:t>
      </w:r>
      <w:proofErr w:type="spellStart"/>
      <w:r>
        <w:rPr>
          <w:rFonts w:ascii="Arial" w:hAnsi="Arial" w:cs="Arial"/>
          <w:lang w:val="en-US" w:eastAsia="zh-CN"/>
        </w:rPr>
        <w:t>QoE</w:t>
      </w:r>
      <w:proofErr w:type="spellEnd"/>
      <w:r>
        <w:rPr>
          <w:rFonts w:ascii="Arial" w:hAnsi="Arial" w:cs="Arial"/>
          <w:lang w:val="en-US" w:eastAsia="zh-CN"/>
        </w:rPr>
        <w:t xml:space="preserve"> measurement triggering and stopping</w:t>
      </w:r>
      <w:r>
        <w:rPr>
          <w:rFonts w:ascii="Arial" w:hAnsi="Arial" w:cs="Arial" w:hint="eastAsia"/>
          <w:lang w:val="en-US" w:eastAsia="zh-CN"/>
        </w:rPr>
        <w:t>, r</w:t>
      </w:r>
      <w:r>
        <w:rPr>
          <w:rFonts w:ascii="Arial" w:hAnsi="Arial" w:cs="Arial"/>
          <w:lang w:val="en-US" w:eastAsia="zh-CN"/>
        </w:rPr>
        <w:t xml:space="preserve">elease of </w:t>
      </w:r>
      <w:proofErr w:type="spellStart"/>
      <w:r>
        <w:rPr>
          <w:rFonts w:ascii="Arial" w:hAnsi="Arial" w:cs="Arial"/>
          <w:lang w:val="en-US" w:eastAsia="zh-CN"/>
        </w:rPr>
        <w:t>QoE</w:t>
      </w:r>
      <w:proofErr w:type="spellEnd"/>
      <w:r>
        <w:rPr>
          <w:rFonts w:ascii="Arial" w:hAnsi="Arial" w:cs="Arial"/>
          <w:lang w:val="en-US" w:eastAsia="zh-CN"/>
        </w:rPr>
        <w:t xml:space="preserve"> measurement configuration</w:t>
      </w:r>
      <w:r>
        <w:rPr>
          <w:rFonts w:ascii="Arial" w:hAnsi="Arial" w:cs="Arial" w:hint="eastAsia"/>
          <w:lang w:val="en-US" w:eastAsia="zh-CN"/>
        </w:rPr>
        <w:t xml:space="preserve">, </w:t>
      </w:r>
      <w:proofErr w:type="spellStart"/>
      <w:r>
        <w:rPr>
          <w:rFonts w:ascii="Arial" w:hAnsi="Arial" w:cs="Arial"/>
          <w:lang w:val="en-US" w:eastAsia="zh-CN"/>
        </w:rPr>
        <w:t>QoE</w:t>
      </w:r>
      <w:proofErr w:type="spellEnd"/>
      <w:r>
        <w:rPr>
          <w:rFonts w:ascii="Arial" w:hAnsi="Arial" w:cs="Arial"/>
          <w:lang w:val="en-US" w:eastAsia="zh-CN"/>
        </w:rPr>
        <w:t xml:space="preserve"> measurement handling at RAN overload</w:t>
      </w:r>
      <w:r>
        <w:rPr>
          <w:rFonts w:ascii="Arial" w:hAnsi="Arial" w:cs="Arial" w:hint="eastAsia"/>
          <w:lang w:val="en-US" w:eastAsia="zh-CN"/>
        </w:rPr>
        <w:t>, s</w:t>
      </w:r>
      <w:r>
        <w:rPr>
          <w:rFonts w:ascii="Arial" w:hAnsi="Arial" w:cs="Arial"/>
          <w:lang w:val="en-US" w:eastAsia="zh-CN"/>
        </w:rPr>
        <w:t xml:space="preserve">upport for </w:t>
      </w:r>
      <w:r>
        <w:rPr>
          <w:rFonts w:ascii="Arial" w:hAnsi="Arial" w:cs="Arial" w:hint="eastAsia"/>
          <w:lang w:val="en-US" w:eastAsia="zh-CN"/>
        </w:rPr>
        <w:t>m</w:t>
      </w:r>
      <w:r>
        <w:rPr>
          <w:rFonts w:ascii="Arial" w:hAnsi="Arial" w:cs="Arial"/>
          <w:lang w:val="en-US" w:eastAsia="zh-CN"/>
        </w:rPr>
        <w:t>obility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 xml:space="preserve">RAN visible </w:t>
      </w:r>
      <w:proofErr w:type="spellStart"/>
      <w:r>
        <w:rPr>
          <w:rFonts w:ascii="Arial" w:hAnsi="Arial" w:cs="Arial"/>
          <w:lang w:val="en-US" w:eastAsia="zh-CN"/>
        </w:rPr>
        <w:t>QoE</w:t>
      </w:r>
      <w:proofErr w:type="spellEnd"/>
      <w:r>
        <w:rPr>
          <w:rFonts w:ascii="Arial" w:hAnsi="Arial" w:cs="Arial"/>
          <w:lang w:val="en-US" w:eastAsia="zh-CN"/>
        </w:rPr>
        <w:t xml:space="preserve"> information reporting by </w:t>
      </w:r>
      <w:proofErr w:type="spellStart"/>
      <w:r>
        <w:rPr>
          <w:rFonts w:ascii="Arial" w:hAnsi="Arial" w:cs="Arial"/>
          <w:lang w:val="en-US" w:eastAsia="zh-CN"/>
        </w:rPr>
        <w:t>UE</w:t>
      </w:r>
      <w:proofErr w:type="spellEnd"/>
      <w:r>
        <w:rPr>
          <w:rFonts w:ascii="Arial" w:hAnsi="Arial" w:cs="Arial" w:hint="eastAsia"/>
          <w:lang w:val="en-US" w:eastAsia="zh-CN"/>
        </w:rPr>
        <w:t>, r</w:t>
      </w:r>
      <w:r>
        <w:rPr>
          <w:rFonts w:ascii="Arial" w:hAnsi="Arial" w:cs="Arial"/>
          <w:lang w:val="en-US" w:eastAsia="zh-CN"/>
        </w:rPr>
        <w:t xml:space="preserve">adio-related measurements and information for </w:t>
      </w:r>
      <w:proofErr w:type="spellStart"/>
      <w:r>
        <w:rPr>
          <w:rFonts w:ascii="Arial" w:hAnsi="Arial" w:cs="Arial"/>
          <w:lang w:val="en-US" w:eastAsia="zh-CN"/>
        </w:rPr>
        <w:t>QoE</w:t>
      </w:r>
      <w:proofErr w:type="spellEnd"/>
      <w:r>
        <w:rPr>
          <w:rFonts w:ascii="Arial" w:hAnsi="Arial" w:cs="Arial" w:hint="eastAsia"/>
          <w:lang w:val="en-US" w:eastAsia="zh-CN"/>
        </w:rPr>
        <w:t>, per slice</w:t>
      </w:r>
      <w:r>
        <w:rPr>
          <w:rFonts w:ascii="Arial" w:hAnsi="Arial" w:cs="Arial"/>
          <w:lang w:val="en-US" w:eastAsia="zh-CN"/>
        </w:rPr>
        <w:t xml:space="preserve"> </w:t>
      </w:r>
      <w:proofErr w:type="spellStart"/>
      <w:r>
        <w:rPr>
          <w:rFonts w:ascii="Arial" w:hAnsi="Arial" w:cs="Arial" w:hint="eastAsia"/>
          <w:lang w:val="en-US" w:eastAsia="zh-CN"/>
        </w:rPr>
        <w:t>QoE</w:t>
      </w:r>
      <w:proofErr w:type="spellEnd"/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measurement</w:t>
      </w:r>
      <w:r>
        <w:rPr>
          <w:rFonts w:ascii="Arial" w:hAnsi="Arial" w:cs="Arial" w:hint="eastAsia"/>
          <w:lang w:val="en-US" w:eastAsia="zh-CN"/>
        </w:rPr>
        <w:t>.</w:t>
      </w:r>
    </w:p>
    <w:p w:rsidR="003506F1" w:rsidRDefault="00876E16">
      <w:pPr>
        <w:spacing w:after="12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2. Actions:</w:t>
      </w:r>
    </w:p>
    <w:p w:rsidR="003506F1" w:rsidRDefault="00876E1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proofErr w:type="spellStart"/>
      <w:r>
        <w:rPr>
          <w:rFonts w:ascii="Arial" w:hAnsi="Arial" w:cs="Arial" w:hint="eastAsia"/>
          <w:b/>
          <w:lang w:val="en-US" w:eastAsia="zh-CN"/>
        </w:rPr>
        <w:t>RAN2</w:t>
      </w:r>
      <w:proofErr w:type="spellEnd"/>
      <w:r>
        <w:rPr>
          <w:rFonts w:ascii="Arial" w:hAnsi="Arial" w:cs="Arial"/>
          <w:b/>
        </w:rPr>
        <w:t xml:space="preserve"> group</w:t>
      </w:r>
    </w:p>
    <w:p w:rsidR="003506F1" w:rsidRDefault="00876E16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:rsidR="003506F1" w:rsidRDefault="00876E16">
      <w:pPr>
        <w:spacing w:after="120"/>
        <w:rPr>
          <w:rFonts w:ascii="Arial" w:hAnsi="Arial" w:cs="Arial"/>
          <w:lang w:val="en-US" w:eastAsia="zh-CN"/>
        </w:rPr>
      </w:pPr>
      <w:proofErr w:type="spellStart"/>
      <w:r>
        <w:rPr>
          <w:rFonts w:ascii="Arial" w:hAnsi="Arial" w:cs="Arial"/>
        </w:rPr>
        <w:t>RAN3</w:t>
      </w:r>
      <w:proofErr w:type="spellEnd"/>
      <w:r>
        <w:rPr>
          <w:rFonts w:ascii="Arial" w:hAnsi="Arial" w:cs="Arial"/>
        </w:rPr>
        <w:t xml:space="preserve"> kindly ask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>RAN</w:t>
      </w:r>
      <w:r>
        <w:rPr>
          <w:rFonts w:ascii="Arial" w:hAnsi="Arial" w:cs="Arial" w:hint="eastAsia"/>
        </w:rPr>
        <w:t>2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 w:hint="eastAsia"/>
          <w:lang w:val="en-US" w:eastAsia="zh-CN"/>
        </w:rPr>
        <w:t xml:space="preserve">take the attached </w:t>
      </w:r>
      <w:proofErr w:type="spellStart"/>
      <w:r>
        <w:rPr>
          <w:rFonts w:ascii="Arial" w:hAnsi="Arial" w:cs="Arial" w:hint="eastAsia"/>
          <w:lang w:val="en-US" w:eastAsia="zh-CN"/>
        </w:rPr>
        <w:t>TR</w:t>
      </w:r>
      <w:proofErr w:type="spellEnd"/>
      <w:r>
        <w:rPr>
          <w:rFonts w:ascii="Arial" w:hAnsi="Arial" w:cs="Arial" w:hint="eastAsia"/>
          <w:lang w:val="en-US" w:eastAsia="zh-CN"/>
        </w:rPr>
        <w:t xml:space="preserve"> into account and feedback if needed.</w:t>
      </w:r>
    </w:p>
    <w:p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proofErr w:type="spellStart"/>
      <w:r>
        <w:rPr>
          <w:rFonts w:ascii="Arial" w:hAnsi="Arial" w:cs="Arial"/>
          <w:b/>
        </w:rPr>
        <w:t>RAN3</w:t>
      </w:r>
      <w:proofErr w:type="spellEnd"/>
      <w:r>
        <w:rPr>
          <w:rFonts w:ascii="Arial" w:hAnsi="Arial" w:cs="Arial"/>
          <w:b/>
        </w:rPr>
        <w:t xml:space="preserve"> Meetings:</w:t>
      </w:r>
    </w:p>
    <w:p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RAN3</w:t>
      </w:r>
      <w:proofErr w:type="spellEnd"/>
      <w:r>
        <w:rPr>
          <w:rFonts w:ascii="Arial" w:hAnsi="Arial" w:cs="Arial"/>
          <w:bCs/>
        </w:rPr>
        <w:t xml:space="preserve"> #11</w:t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 xml:space="preserve">5 Jan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4 Feb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</w:rPr>
        <w:tab/>
        <w:t>Electronic Meeting</w:t>
      </w:r>
    </w:p>
    <w:p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RAN3</w:t>
      </w:r>
      <w:proofErr w:type="spellEnd"/>
      <w:r>
        <w:rPr>
          <w:rFonts w:ascii="Arial" w:hAnsi="Arial" w:cs="Arial"/>
          <w:bCs/>
        </w:rPr>
        <w:t xml:space="preserve">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Electronic Meeting</w:t>
      </w:r>
    </w:p>
    <w:sectPr w:rsidR="003506F1">
      <w:pgSz w:w="11907" w:h="16840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2EE2350" w15:done="0"/>
  <w15:commentEx w15:paraId="58784B40" w15:done="0"/>
  <w15:commentEx w15:paraId="5CFD6B3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EE" w:rsidRDefault="00BF26EE" w:rsidP="00E04966">
      <w:r>
        <w:separator/>
      </w:r>
    </w:p>
  </w:endnote>
  <w:endnote w:type="continuationSeparator" w:id="0">
    <w:p w:rsidR="00BF26EE" w:rsidRDefault="00BF26EE" w:rsidP="00E0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EE" w:rsidRDefault="00BF26EE" w:rsidP="00E04966">
      <w:r>
        <w:separator/>
      </w:r>
    </w:p>
  </w:footnote>
  <w:footnote w:type="continuationSeparator" w:id="0">
    <w:p w:rsidR="00BF26EE" w:rsidRDefault="00BF26EE" w:rsidP="00E0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ADB2D4E"/>
    <w:multiLevelType w:val="multilevel"/>
    <w:tmpl w:val="6ADB2D4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R3-207212">
    <w15:presenceInfo w15:providerId="None" w15:userId="R3-207212"/>
  </w15:person>
  <w15:person w15:author="ZTE-Dapeng">
    <w15:presenceInfo w15:providerId="None" w15:userId="ZTE-Dapeng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30D71"/>
    <w:rsid w:val="000428D4"/>
    <w:rsid w:val="0005450B"/>
    <w:rsid w:val="00072D1D"/>
    <w:rsid w:val="00087787"/>
    <w:rsid w:val="000C4591"/>
    <w:rsid w:val="000D6DE4"/>
    <w:rsid w:val="000E24D7"/>
    <w:rsid w:val="000F4E43"/>
    <w:rsid w:val="00122B04"/>
    <w:rsid w:val="0013487F"/>
    <w:rsid w:val="00137791"/>
    <w:rsid w:val="001574DD"/>
    <w:rsid w:val="001740B1"/>
    <w:rsid w:val="00184C1C"/>
    <w:rsid w:val="001C1976"/>
    <w:rsid w:val="001D3856"/>
    <w:rsid w:val="00203B14"/>
    <w:rsid w:val="00217979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06F1"/>
    <w:rsid w:val="00352917"/>
    <w:rsid w:val="003651FC"/>
    <w:rsid w:val="0038519B"/>
    <w:rsid w:val="00393817"/>
    <w:rsid w:val="003A6FED"/>
    <w:rsid w:val="003D647B"/>
    <w:rsid w:val="003E23CD"/>
    <w:rsid w:val="003E5606"/>
    <w:rsid w:val="003E78CE"/>
    <w:rsid w:val="00400563"/>
    <w:rsid w:val="00420E2F"/>
    <w:rsid w:val="00460EE2"/>
    <w:rsid w:val="00463675"/>
    <w:rsid w:val="004939F7"/>
    <w:rsid w:val="0049786D"/>
    <w:rsid w:val="004B062F"/>
    <w:rsid w:val="004D4D41"/>
    <w:rsid w:val="00502B6D"/>
    <w:rsid w:val="00523593"/>
    <w:rsid w:val="00550461"/>
    <w:rsid w:val="00557F2D"/>
    <w:rsid w:val="00573961"/>
    <w:rsid w:val="00584B08"/>
    <w:rsid w:val="005A47B2"/>
    <w:rsid w:val="005D2916"/>
    <w:rsid w:val="0060263B"/>
    <w:rsid w:val="00603B5A"/>
    <w:rsid w:val="006219B1"/>
    <w:rsid w:val="00670000"/>
    <w:rsid w:val="00683924"/>
    <w:rsid w:val="006A473E"/>
    <w:rsid w:val="006B32D3"/>
    <w:rsid w:val="007154E5"/>
    <w:rsid w:val="00726FC3"/>
    <w:rsid w:val="007319BF"/>
    <w:rsid w:val="007519BF"/>
    <w:rsid w:val="00764D4D"/>
    <w:rsid w:val="00795D8B"/>
    <w:rsid w:val="00796012"/>
    <w:rsid w:val="007B03A5"/>
    <w:rsid w:val="007C586B"/>
    <w:rsid w:val="007E31C6"/>
    <w:rsid w:val="007F34ED"/>
    <w:rsid w:val="00833535"/>
    <w:rsid w:val="00876E16"/>
    <w:rsid w:val="00890BE4"/>
    <w:rsid w:val="008915A7"/>
    <w:rsid w:val="008A4077"/>
    <w:rsid w:val="008B7D7F"/>
    <w:rsid w:val="008E4C45"/>
    <w:rsid w:val="00905B76"/>
    <w:rsid w:val="00913224"/>
    <w:rsid w:val="00923E7C"/>
    <w:rsid w:val="00942E81"/>
    <w:rsid w:val="00945FEB"/>
    <w:rsid w:val="00953670"/>
    <w:rsid w:val="0098706C"/>
    <w:rsid w:val="00990130"/>
    <w:rsid w:val="00992D56"/>
    <w:rsid w:val="00994230"/>
    <w:rsid w:val="009F4669"/>
    <w:rsid w:val="00A0474B"/>
    <w:rsid w:val="00A11F42"/>
    <w:rsid w:val="00A66AFD"/>
    <w:rsid w:val="00A9029B"/>
    <w:rsid w:val="00AA648A"/>
    <w:rsid w:val="00AB24C1"/>
    <w:rsid w:val="00AB5C88"/>
    <w:rsid w:val="00AC75A6"/>
    <w:rsid w:val="00AD2C24"/>
    <w:rsid w:val="00AD50B2"/>
    <w:rsid w:val="00AE6DA5"/>
    <w:rsid w:val="00AF3836"/>
    <w:rsid w:val="00AF4EE6"/>
    <w:rsid w:val="00B05B4A"/>
    <w:rsid w:val="00B273C0"/>
    <w:rsid w:val="00B456CE"/>
    <w:rsid w:val="00B457FE"/>
    <w:rsid w:val="00B5468E"/>
    <w:rsid w:val="00B85578"/>
    <w:rsid w:val="00B90B4A"/>
    <w:rsid w:val="00B9253C"/>
    <w:rsid w:val="00B94674"/>
    <w:rsid w:val="00BD16E7"/>
    <w:rsid w:val="00BF26EE"/>
    <w:rsid w:val="00BF342B"/>
    <w:rsid w:val="00BF54ED"/>
    <w:rsid w:val="00C46B25"/>
    <w:rsid w:val="00C755D0"/>
    <w:rsid w:val="00C83E8D"/>
    <w:rsid w:val="00C954E9"/>
    <w:rsid w:val="00CA47E4"/>
    <w:rsid w:val="00CD1967"/>
    <w:rsid w:val="00CD2EF3"/>
    <w:rsid w:val="00D01390"/>
    <w:rsid w:val="00D10103"/>
    <w:rsid w:val="00D268C2"/>
    <w:rsid w:val="00D32410"/>
    <w:rsid w:val="00D341CF"/>
    <w:rsid w:val="00D43F50"/>
    <w:rsid w:val="00D46820"/>
    <w:rsid w:val="00D55A64"/>
    <w:rsid w:val="00D6591A"/>
    <w:rsid w:val="00DB1E6C"/>
    <w:rsid w:val="00DB592F"/>
    <w:rsid w:val="00DC4783"/>
    <w:rsid w:val="00DD1D16"/>
    <w:rsid w:val="00E04966"/>
    <w:rsid w:val="00E37033"/>
    <w:rsid w:val="00E37242"/>
    <w:rsid w:val="00E65A8E"/>
    <w:rsid w:val="00E93BD5"/>
    <w:rsid w:val="00EA568F"/>
    <w:rsid w:val="00EB3BDC"/>
    <w:rsid w:val="00EB7D50"/>
    <w:rsid w:val="00EC1AF7"/>
    <w:rsid w:val="00EC574D"/>
    <w:rsid w:val="00ED32A0"/>
    <w:rsid w:val="00EE4D29"/>
    <w:rsid w:val="00EE5A60"/>
    <w:rsid w:val="00F31169"/>
    <w:rsid w:val="00F341B6"/>
    <w:rsid w:val="00F375AF"/>
    <w:rsid w:val="00F57B96"/>
    <w:rsid w:val="00F82B2B"/>
    <w:rsid w:val="00FB4C7D"/>
    <w:rsid w:val="00FD3EE3"/>
    <w:rsid w:val="09887BAF"/>
    <w:rsid w:val="0A793053"/>
    <w:rsid w:val="0A9114BA"/>
    <w:rsid w:val="0F90356F"/>
    <w:rsid w:val="12B66659"/>
    <w:rsid w:val="18152AE0"/>
    <w:rsid w:val="193C31C3"/>
    <w:rsid w:val="1FBB67F8"/>
    <w:rsid w:val="20187A64"/>
    <w:rsid w:val="27B32ED1"/>
    <w:rsid w:val="2AC359A2"/>
    <w:rsid w:val="2E092623"/>
    <w:rsid w:val="2EAC0EE4"/>
    <w:rsid w:val="2EE90E12"/>
    <w:rsid w:val="2FC71A98"/>
    <w:rsid w:val="32612D2A"/>
    <w:rsid w:val="357E1761"/>
    <w:rsid w:val="3A2A1B8B"/>
    <w:rsid w:val="3BC60004"/>
    <w:rsid w:val="3C5346FE"/>
    <w:rsid w:val="3E1A340C"/>
    <w:rsid w:val="3F7A66E5"/>
    <w:rsid w:val="422C5C0B"/>
    <w:rsid w:val="456C0394"/>
    <w:rsid w:val="46B97762"/>
    <w:rsid w:val="4B0238D5"/>
    <w:rsid w:val="4EC7411A"/>
    <w:rsid w:val="58DB1D5C"/>
    <w:rsid w:val="5F527392"/>
    <w:rsid w:val="5FE340C8"/>
    <w:rsid w:val="769D2328"/>
    <w:rsid w:val="7AFC5B0F"/>
    <w:rsid w:val="7ED6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uiPriority="0" w:unhideWhenUsed="0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semiHidden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Char2">
    <w:name w:val="页眉 Char"/>
    <w:basedOn w:val="a0"/>
    <w:link w:val="a7"/>
    <w:qFormat/>
    <w:rPr>
      <w:lang w:val="en-GB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uiPriority="0" w:unhideWhenUsed="0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semiHidden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Char2">
    <w:name w:val="页眉 Char"/>
    <w:basedOn w:val="a0"/>
    <w:link w:val="a7"/>
    <w:qFormat/>
    <w:rPr>
      <w:lang w:val="en-GB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1051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Unicom</cp:lastModifiedBy>
  <cp:revision>3</cp:revision>
  <cp:lastPrinted>2002-04-23T07:10:00Z</cp:lastPrinted>
  <dcterms:created xsi:type="dcterms:W3CDTF">2020-11-19T12:09:00Z</dcterms:created>
  <dcterms:modified xsi:type="dcterms:W3CDTF">2020-11-23T00:44:00Z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https://www.3gpp.org/ftp/TSG_RAN/WG3_Iu/TSGR3_110-e/Inbox/Drafts/_post_110-e email/Email# 5 QoE – LS to RAN2 and BL TR/draft_R3-207120 NR QoE progress in RAN3.docx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1603675544</vt:lpwstr>
  </property>
</Properties>
</file>